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65" w:rsidRPr="0071293D" w:rsidRDefault="00DD70D4">
      <w:pPr>
        <w:pStyle w:val="Title"/>
        <w:rPr>
          <w:rFonts w:ascii="Times New Roman" w:eastAsia="Times New Roman" w:hAnsi="Times New Roman" w:cs="Times New Roman"/>
          <w:sz w:val="32"/>
          <w:szCs w:val="32"/>
        </w:rPr>
      </w:pPr>
      <w:r w:rsidRPr="0071293D">
        <w:rPr>
          <w:rFonts w:ascii="Times New Roman" w:eastAsia="Times New Roman" w:hAnsi="Times New Roman" w:cs="Times New Roman"/>
          <w:sz w:val="32"/>
          <w:szCs w:val="32"/>
        </w:rPr>
        <w:t>Thai Huynh</w:t>
      </w:r>
    </w:p>
    <w:p w:rsidR="00652865" w:rsidRPr="0071293D" w:rsidRDefault="00DD70D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Fullerton</w:t>
      </w:r>
      <w:r w:rsidR="00D14442" w:rsidRPr="0071293D">
        <w:rPr>
          <w:rFonts w:ascii="Times New Roman" w:eastAsia="Times New Roman" w:hAnsi="Times New Roman" w:cs="Times New Roman"/>
          <w:sz w:val="24"/>
          <w:szCs w:val="24"/>
        </w:rPr>
        <w:t>, CA</w:t>
      </w:r>
      <w:r w:rsidR="00A059B8" w:rsidRPr="0071293D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2833</w:t>
      </w:r>
      <w:r w:rsidR="00F028DA" w:rsidRPr="0071293D">
        <w:rPr>
          <w:rFonts w:ascii="Times New Roman" w:eastAsia="Times New Roman" w:hAnsi="Times New Roman" w:cs="Times New Roman"/>
          <w:sz w:val="24"/>
          <w:szCs w:val="24"/>
        </w:rPr>
        <w:t> | (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714</w:t>
      </w:r>
      <w:r w:rsidR="00F028DA" w:rsidRPr="0071293D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726</w:t>
      </w:r>
      <w:r w:rsidR="00F028DA" w:rsidRPr="0071293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1614</w:t>
      </w:r>
      <w:r w:rsidR="00F028DA" w:rsidRPr="0071293D">
        <w:rPr>
          <w:rFonts w:ascii="Times New Roman" w:eastAsia="Times New Roman" w:hAnsi="Times New Roman" w:cs="Times New Roman"/>
          <w:sz w:val="24"/>
          <w:szCs w:val="24"/>
        </w:rPr>
        <w:t> | 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thaihuynh09@yahoo.com</w:t>
      </w:r>
    </w:p>
    <w:p w:rsidR="00652865" w:rsidRPr="0071293D" w:rsidRDefault="00F028DA">
      <w:pPr>
        <w:pStyle w:val="Heading1"/>
        <w:rPr>
          <w:rFonts w:ascii="Times New Roman" w:eastAsia="Times New Roman" w:hAnsi="Times New Roman" w:cs="Times New Roman"/>
          <w:u w:val="single"/>
        </w:rPr>
      </w:pPr>
      <w:r w:rsidRPr="0071293D">
        <w:rPr>
          <w:rFonts w:ascii="Times New Roman" w:eastAsia="Times New Roman" w:hAnsi="Times New Roman" w:cs="Times New Roman"/>
          <w:u w:val="single"/>
        </w:rPr>
        <w:t>EDUCATION</w:t>
      </w:r>
    </w:p>
    <w:p w:rsidR="00DD70D4" w:rsidRPr="0071293D" w:rsidRDefault="00DD70D4" w:rsidP="00DD70D4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Fullerton College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="00FD0C36" w:rsidRPr="0071293D">
        <w:rPr>
          <w:rFonts w:ascii="Times New Roman" w:eastAsia="Times New Roman" w:hAnsi="Times New Roman" w:cs="Times New Roman"/>
          <w:sz w:val="24"/>
          <w:szCs w:val="24"/>
        </w:rPr>
        <w:t>2003-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D0C36" w:rsidRPr="007129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br/>
      </w:r>
      <w:r w:rsidRPr="0071293D">
        <w:rPr>
          <w:rFonts w:ascii="Times New Roman" w:eastAsia="Times New Roman" w:hAnsi="Times New Roman" w:cs="Times New Roman"/>
          <w:i/>
          <w:sz w:val="24"/>
          <w:szCs w:val="24"/>
        </w:rPr>
        <w:t xml:space="preserve">Associate in Arts in </w:t>
      </w:r>
      <w:proofErr w:type="spellStart"/>
      <w:r w:rsidRPr="0071293D">
        <w:rPr>
          <w:rFonts w:ascii="Times New Roman" w:eastAsia="Times New Roman" w:hAnsi="Times New Roman" w:cs="Times New Roman"/>
          <w:i/>
          <w:sz w:val="24"/>
          <w:szCs w:val="24"/>
        </w:rPr>
        <w:t>Chemisty</w:t>
      </w:r>
      <w:proofErr w:type="spellEnd"/>
    </w:p>
    <w:p w:rsidR="00DD70D4" w:rsidRPr="0071293D" w:rsidRDefault="00DD70D4" w:rsidP="00DD70D4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California State University, Fullerton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Pr="0071293D">
        <w:rPr>
          <w:rFonts w:ascii="Times New Roman" w:eastAsia="Times New Roman" w:hAnsi="Times New Roman" w:cs="Times New Roman"/>
          <w:sz w:val="24"/>
          <w:szCs w:val="24"/>
        </w:rPr>
        <w:tab/>
      </w:r>
      <w:r w:rsidR="00FD0C36" w:rsidRPr="0071293D">
        <w:rPr>
          <w:rFonts w:ascii="Times New Roman" w:eastAsia="Times New Roman" w:hAnsi="Times New Roman" w:cs="Times New Roman"/>
          <w:sz w:val="24"/>
          <w:szCs w:val="24"/>
        </w:rPr>
        <w:t>2007-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br/>
      </w:r>
      <w:r w:rsidRPr="0071293D">
        <w:rPr>
          <w:rFonts w:ascii="Times New Roman" w:eastAsia="Times New Roman" w:hAnsi="Times New Roman" w:cs="Times New Roman"/>
          <w:i/>
          <w:sz w:val="24"/>
          <w:szCs w:val="24"/>
        </w:rPr>
        <w:t>Bachelor of Science, Chemistry and Minor in Mathematic</w:t>
      </w:r>
    </w:p>
    <w:p w:rsidR="0071293D" w:rsidRPr="0071293D" w:rsidRDefault="0071293D" w:rsidP="007129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293D" w:rsidRPr="0071293D" w:rsidRDefault="0071293D" w:rsidP="0071293D">
      <w:pPr>
        <w:spacing w:after="0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71293D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Skills</w:t>
      </w:r>
    </w:p>
    <w:p w:rsidR="0071293D" w:rsidRPr="0071293D" w:rsidRDefault="0071293D" w:rsidP="0071293D">
      <w:pPr>
        <w:spacing w:after="0"/>
        <w:ind w:firstLine="270"/>
        <w:rPr>
          <w:rFonts w:ascii="Times New Roman" w:hAnsi="Times New Roman" w:cs="Times New Roman"/>
          <w:b/>
          <w:smallCaps/>
          <w:sz w:val="24"/>
          <w:szCs w:val="24"/>
        </w:rPr>
      </w:pPr>
      <w:r w:rsidRPr="007129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93D">
        <w:rPr>
          <w:rFonts w:ascii="Times New Roman" w:hAnsi="Times New Roman" w:cs="Times New Roman"/>
          <w:sz w:val="24"/>
          <w:szCs w:val="24"/>
        </w:rPr>
        <w:t xml:space="preserve"> Strong organizational skills.</w:t>
      </w:r>
    </w:p>
    <w:p w:rsidR="0071293D" w:rsidRPr="0071293D" w:rsidRDefault="0071293D" w:rsidP="0071293D">
      <w:pPr>
        <w:pStyle w:val="NoSpacing"/>
        <w:ind w:firstLine="270"/>
        <w:rPr>
          <w:rFonts w:ascii="Times New Roman" w:hAnsi="Times New Roman"/>
        </w:rPr>
      </w:pPr>
      <w:r w:rsidRPr="0071293D">
        <w:rPr>
          <w:rFonts w:ascii="Times New Roman" w:hAnsi="Times New Roman"/>
        </w:rPr>
        <w:sym w:font="Symbol" w:char="F0B7"/>
      </w:r>
      <w:r w:rsidRPr="0071293D">
        <w:rPr>
          <w:rFonts w:ascii="Times New Roman" w:hAnsi="Times New Roman"/>
        </w:rPr>
        <w:t xml:space="preserve"> Ability to keep detailed and accurate laboratory records.</w:t>
      </w:r>
    </w:p>
    <w:p w:rsidR="0071293D" w:rsidRPr="0071293D" w:rsidRDefault="0071293D" w:rsidP="0071293D">
      <w:pPr>
        <w:pStyle w:val="NoSpacing"/>
        <w:ind w:firstLine="270"/>
        <w:rPr>
          <w:rFonts w:ascii="Times New Roman" w:hAnsi="Times New Roman"/>
        </w:rPr>
      </w:pPr>
      <w:r w:rsidRPr="0071293D">
        <w:rPr>
          <w:rFonts w:ascii="Times New Roman" w:hAnsi="Times New Roman"/>
        </w:rPr>
        <w:sym w:font="Symbol" w:char="F0B7"/>
      </w:r>
      <w:r w:rsidRPr="0071293D">
        <w:rPr>
          <w:rFonts w:ascii="Times New Roman" w:hAnsi="Times New Roman"/>
        </w:rPr>
        <w:t xml:space="preserve"> Familiar with general laboratory apparatus.</w:t>
      </w:r>
    </w:p>
    <w:p w:rsidR="0071293D" w:rsidRPr="0071293D" w:rsidRDefault="0071293D" w:rsidP="0071293D">
      <w:pPr>
        <w:pStyle w:val="NoSpacing"/>
        <w:ind w:firstLine="270"/>
        <w:rPr>
          <w:rFonts w:ascii="Times New Roman" w:hAnsi="Times New Roman"/>
        </w:rPr>
      </w:pPr>
      <w:r w:rsidRPr="0071293D">
        <w:rPr>
          <w:rFonts w:ascii="Times New Roman" w:hAnsi="Times New Roman"/>
        </w:rPr>
        <w:sym w:font="Symbol" w:char="F0B7"/>
      </w:r>
      <w:r w:rsidRPr="0071293D">
        <w:rPr>
          <w:rFonts w:ascii="Times New Roman" w:hAnsi="Times New Roman"/>
        </w:rPr>
        <w:t xml:space="preserve"> Ability to multi-task and work efficiently to meet aggressive deadlines.</w:t>
      </w:r>
    </w:p>
    <w:p w:rsidR="0071293D" w:rsidRPr="0071293D" w:rsidRDefault="0071293D" w:rsidP="0071293D">
      <w:pPr>
        <w:pStyle w:val="NoSpacing"/>
        <w:ind w:firstLine="270"/>
        <w:rPr>
          <w:rFonts w:ascii="Times New Roman" w:hAnsi="Times New Roman"/>
        </w:rPr>
      </w:pPr>
      <w:r w:rsidRPr="0071293D">
        <w:rPr>
          <w:rFonts w:ascii="Times New Roman" w:hAnsi="Times New Roman"/>
        </w:rPr>
        <w:sym w:font="Symbol" w:char="F0B7"/>
      </w:r>
      <w:r w:rsidRPr="0071293D">
        <w:rPr>
          <w:rFonts w:ascii="Times New Roman" w:hAnsi="Times New Roman"/>
        </w:rPr>
        <w:t xml:space="preserve"> Communication skills and ability to participate in effective teamwork.</w:t>
      </w:r>
    </w:p>
    <w:p w:rsidR="0071293D" w:rsidRPr="0071293D" w:rsidRDefault="0071293D" w:rsidP="0071293D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hAnsi="Times New Roman" w:cs="Times New Roman"/>
          <w:sz w:val="24"/>
          <w:szCs w:val="24"/>
        </w:rPr>
        <w:sym w:font="Symbol" w:char="F0B7"/>
      </w:r>
      <w:r w:rsidRPr="0071293D">
        <w:rPr>
          <w:rFonts w:ascii="Times New Roman" w:hAnsi="Times New Roman" w:cs="Times New Roman"/>
          <w:sz w:val="24"/>
          <w:szCs w:val="24"/>
        </w:rPr>
        <w:t xml:space="preserve"> Computer skills: Microsoft Office, Platinum, Microsoft excel, Isis Draw Program, Mathematical Software.</w:t>
      </w:r>
    </w:p>
    <w:p w:rsidR="0071293D" w:rsidRPr="0071293D" w:rsidRDefault="0071293D" w:rsidP="0071293D">
      <w:pPr>
        <w:numPr>
          <w:ilvl w:val="0"/>
          <w:numId w:val="5"/>
        </w:numPr>
        <w:spacing w:after="0"/>
        <w:ind w:left="450" w:hanging="18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hAnsi="Times New Roman" w:cs="Times New Roman"/>
          <w:sz w:val="24"/>
          <w:szCs w:val="24"/>
        </w:rPr>
        <w:t>Equipment used</w:t>
      </w:r>
      <w:r w:rsidRPr="0071293D">
        <w:rPr>
          <w:rFonts w:ascii="Times New Roman" w:hAnsi="Times New Roman" w:cs="Times New Roman"/>
          <w:b/>
          <w:sz w:val="24"/>
          <w:szCs w:val="24"/>
        </w:rPr>
        <w:t>:</w:t>
      </w:r>
      <w:r w:rsidRPr="0071293D">
        <w:rPr>
          <w:rFonts w:ascii="Times New Roman" w:hAnsi="Times New Roman" w:cs="Times New Roman"/>
          <w:sz w:val="24"/>
          <w:szCs w:val="24"/>
        </w:rPr>
        <w:t xml:space="preserve"> All glass ware, GC/MS , pH meter, </w:t>
      </w:r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NMR, Atomic </w:t>
      </w:r>
      <w:proofErr w:type="spellStart"/>
      <w:r w:rsidRPr="0071293D">
        <w:rPr>
          <w:rFonts w:ascii="Times New Roman" w:hAnsi="Times New Roman" w:cs="Times New Roman"/>
          <w:color w:val="000000"/>
          <w:sz w:val="24"/>
          <w:szCs w:val="24"/>
        </w:rPr>
        <w:t>absobtion</w:t>
      </w:r>
      <w:proofErr w:type="spellEnd"/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, UV spectrometer, </w:t>
      </w:r>
      <w:proofErr w:type="spellStart"/>
      <w:r w:rsidRPr="0071293D">
        <w:rPr>
          <w:rFonts w:ascii="Times New Roman" w:hAnsi="Times New Roman" w:cs="Times New Roman"/>
          <w:color w:val="000000"/>
          <w:sz w:val="24"/>
          <w:szCs w:val="24"/>
        </w:rPr>
        <w:t>Kund’s</w:t>
      </w:r>
      <w:proofErr w:type="spellEnd"/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tube, HPLC, Distillation set up, </w:t>
      </w:r>
      <w:proofErr w:type="spellStart"/>
      <w:r w:rsidRPr="0071293D">
        <w:rPr>
          <w:rFonts w:ascii="Times New Roman" w:hAnsi="Times New Roman" w:cs="Times New Roman"/>
          <w:color w:val="000000"/>
          <w:sz w:val="24"/>
          <w:szCs w:val="24"/>
        </w:rPr>
        <w:t>Nd</w:t>
      </w:r>
      <w:proofErr w:type="spellEnd"/>
      <w:r w:rsidRPr="0071293D">
        <w:rPr>
          <w:rFonts w:ascii="Times New Roman" w:hAnsi="Times New Roman" w:cs="Times New Roman"/>
          <w:color w:val="000000"/>
          <w:sz w:val="24"/>
          <w:szCs w:val="24"/>
        </w:rPr>
        <w:t xml:space="preserve"> YAG laser, TLC, titration. </w:t>
      </w:r>
      <w:r w:rsidRPr="0071293D">
        <w:rPr>
          <w:rFonts w:ascii="Times New Roman" w:hAnsi="Times New Roman" w:cs="Times New Roman"/>
          <w:sz w:val="24"/>
          <w:szCs w:val="24"/>
        </w:rPr>
        <w:t xml:space="preserve">Brookfield </w:t>
      </w:r>
      <w:proofErr w:type="spellStart"/>
      <w:r w:rsidRPr="0071293D">
        <w:rPr>
          <w:rFonts w:ascii="Times New Roman" w:hAnsi="Times New Roman" w:cs="Times New Roman"/>
          <w:sz w:val="24"/>
          <w:szCs w:val="24"/>
        </w:rPr>
        <w:t>DV-II+Pro</w:t>
      </w:r>
      <w:proofErr w:type="spellEnd"/>
      <w:r w:rsidRPr="0071293D">
        <w:rPr>
          <w:rFonts w:ascii="Times New Roman" w:hAnsi="Times New Roman" w:cs="Times New Roman"/>
          <w:sz w:val="24"/>
          <w:szCs w:val="24"/>
        </w:rPr>
        <w:t xml:space="preserve"> Viscometer</w:t>
      </w:r>
    </w:p>
    <w:p w:rsidR="00652865" w:rsidRPr="0071293D" w:rsidRDefault="00F028DA">
      <w:pPr>
        <w:pStyle w:val="Heading1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71293D">
        <w:rPr>
          <w:rFonts w:ascii="Times New Roman" w:eastAsia="Times New Roman" w:hAnsi="Times New Roman" w:cs="Times New Roman"/>
          <w:u w:val="single"/>
        </w:rPr>
        <w:t>EXPERIENCE</w:t>
      </w:r>
    </w:p>
    <w:p w:rsidR="00652865" w:rsidRPr="0071293D" w:rsidRDefault="00F028D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b/>
          <w:sz w:val="24"/>
          <w:szCs w:val="24"/>
        </w:rPr>
        <w:t>QUIKRETE - Custom Building Prod</w:t>
      </w:r>
      <w:r w:rsidR="00842681" w:rsidRPr="0071293D">
        <w:rPr>
          <w:rFonts w:ascii="Times New Roman" w:eastAsia="Times New Roman" w:hAnsi="Times New Roman" w:cs="Times New Roman"/>
          <w:b/>
          <w:sz w:val="24"/>
          <w:szCs w:val="24"/>
        </w:rPr>
        <w:t xml:space="preserve">ucts (Santa Fe Springs, CA     </w:t>
      </w:r>
      <w:r w:rsidR="004D3A77" w:rsidRPr="0071293D">
        <w:rPr>
          <w:rFonts w:ascii="Times New Roman" w:eastAsia="Times New Roman" w:hAnsi="Times New Roman" w:cs="Times New Roman"/>
          <w:sz w:val="24"/>
          <w:szCs w:val="24"/>
        </w:rPr>
        <w:t>Sept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D3A77" w:rsidRPr="007129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D4" w:rsidRPr="007129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D4" w:rsidRPr="0071293D">
        <w:rPr>
          <w:rFonts w:ascii="Times New Roman" w:eastAsia="Times New Roman" w:hAnsi="Times New Roman" w:cs="Times New Roman"/>
          <w:sz w:val="24"/>
          <w:szCs w:val="24"/>
        </w:rPr>
        <w:t xml:space="preserve">May 2020 </w:t>
      </w:r>
    </w:p>
    <w:p w:rsidR="00652865" w:rsidRPr="0071293D" w:rsidRDefault="0084268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i/>
          <w:sz w:val="24"/>
          <w:szCs w:val="24"/>
        </w:rPr>
        <w:t xml:space="preserve">R&amp;D </w:t>
      </w:r>
      <w:r w:rsidR="00F028DA" w:rsidRPr="0071293D">
        <w:rPr>
          <w:rFonts w:ascii="Times New Roman" w:eastAsia="Times New Roman" w:hAnsi="Times New Roman" w:cs="Times New Roman"/>
          <w:i/>
          <w:sz w:val="24"/>
          <w:szCs w:val="24"/>
        </w:rPr>
        <w:t>Chemist, Polymer Technology Group</w:t>
      </w:r>
      <w:r w:rsidR="00DF24E3" w:rsidRPr="0071293D">
        <w:rPr>
          <w:rFonts w:ascii="Times New Roman" w:eastAsia="Times New Roman" w:hAnsi="Times New Roman" w:cs="Times New Roman"/>
          <w:i/>
          <w:sz w:val="24"/>
          <w:szCs w:val="24"/>
        </w:rPr>
        <w:t xml:space="preserve"> and Care &amp; Maintenance </w:t>
      </w:r>
      <w:r w:rsidR="003B797F" w:rsidRPr="0071293D">
        <w:rPr>
          <w:rFonts w:ascii="Times New Roman" w:eastAsia="Times New Roman" w:hAnsi="Times New Roman" w:cs="Times New Roman"/>
          <w:i/>
          <w:sz w:val="24"/>
          <w:szCs w:val="24"/>
        </w:rPr>
        <w:t>Sealer Group.</w:t>
      </w:r>
    </w:p>
    <w:p w:rsidR="00652865" w:rsidRPr="0071293D" w:rsidRDefault="006528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Establish business relationships with chemical industry leaders based on product needs</w:t>
      </w:r>
    </w:p>
    <w:p w:rsidR="00652865" w:rsidRPr="0071293D" w:rsidRDefault="00F028DA" w:rsidP="009D031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Formulate </w:t>
      </w:r>
      <w:r w:rsidR="00AB33B2" w:rsidRPr="0071293D">
        <w:rPr>
          <w:rFonts w:ascii="Times New Roman" w:eastAsia="Times New Roman" w:hAnsi="Times New Roman" w:cs="Times New Roman"/>
          <w:sz w:val="24"/>
          <w:szCs w:val="24"/>
        </w:rPr>
        <w:t xml:space="preserve">100% solid epoxy grout </w:t>
      </w:r>
      <w:r w:rsidR="009D0316" w:rsidRPr="0071293D">
        <w:rPr>
          <w:rFonts w:ascii="Times New Roman" w:eastAsia="Times New Roman" w:hAnsi="Times New Roman" w:cs="Times New Roman"/>
          <w:sz w:val="24"/>
          <w:szCs w:val="24"/>
        </w:rPr>
        <w:t xml:space="preserve">for commercial and industrial grade </w:t>
      </w:r>
    </w:p>
    <w:p w:rsidR="00A059B8" w:rsidRPr="0071293D" w:rsidRDefault="00A059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Formulate </w:t>
      </w:r>
      <w:r w:rsidR="009D0316" w:rsidRPr="0071293D">
        <w:rPr>
          <w:rFonts w:ascii="Times New Roman" w:eastAsia="Times New Roman" w:hAnsi="Times New Roman" w:cs="Times New Roman"/>
          <w:sz w:val="24"/>
          <w:szCs w:val="24"/>
        </w:rPr>
        <w:t xml:space="preserve">100% solid epoxy for moisture vapor </w:t>
      </w:r>
      <w:r w:rsidR="00DF24E3" w:rsidRPr="0071293D">
        <w:rPr>
          <w:rFonts w:ascii="Times New Roman" w:eastAsia="Times New Roman" w:hAnsi="Times New Roman" w:cs="Times New Roman"/>
          <w:sz w:val="24"/>
          <w:szCs w:val="24"/>
        </w:rPr>
        <w:t>and alkalinity barrier</w:t>
      </w:r>
      <w:r w:rsidR="009D0316" w:rsidRPr="0071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316" w:rsidRPr="0071293D" w:rsidRDefault="009D031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Formulate </w:t>
      </w:r>
      <w:r w:rsidR="006948C2" w:rsidRPr="0071293D">
        <w:rPr>
          <w:rFonts w:ascii="Times New Roman" w:eastAsia="Times New Roman" w:hAnsi="Times New Roman" w:cs="Times New Roman"/>
          <w:sz w:val="24"/>
          <w:szCs w:val="24"/>
        </w:rPr>
        <w:t xml:space="preserve">latex based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1K moisture vapor</w:t>
      </w:r>
      <w:r w:rsidR="006948C2" w:rsidRPr="0071293D">
        <w:rPr>
          <w:rFonts w:ascii="Times New Roman" w:eastAsia="Times New Roman" w:hAnsi="Times New Roman" w:cs="Times New Roman"/>
          <w:sz w:val="24"/>
          <w:szCs w:val="24"/>
        </w:rPr>
        <w:t xml:space="preserve"> barrier</w:t>
      </w:r>
    </w:p>
    <w:p w:rsidR="00AB33B2" w:rsidRPr="0071293D" w:rsidRDefault="00AB33B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Formulate latex based primer</w:t>
      </w:r>
      <w:r w:rsidR="00DF24E3" w:rsidRPr="0071293D">
        <w:rPr>
          <w:rFonts w:ascii="Times New Roman" w:eastAsia="Times New Roman" w:hAnsi="Times New Roman" w:cs="Times New Roman"/>
          <w:sz w:val="24"/>
          <w:szCs w:val="24"/>
        </w:rPr>
        <w:t xml:space="preserve"> and sealer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F24E3" w:rsidRPr="0071293D">
        <w:rPr>
          <w:rFonts w:ascii="Times New Roman" w:eastAsia="Times New Roman" w:hAnsi="Times New Roman" w:cs="Times New Roman"/>
          <w:sz w:val="24"/>
          <w:szCs w:val="24"/>
        </w:rPr>
        <w:t>self-leveling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underlayment</w:t>
      </w:r>
    </w:p>
    <w:p w:rsidR="00AB33B2" w:rsidRPr="0071293D" w:rsidRDefault="00AB33B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Formulate thin veneer </w:t>
      </w:r>
      <w:r w:rsidR="00DF24E3" w:rsidRPr="0071293D">
        <w:rPr>
          <w:rFonts w:ascii="Times New Roman" w:eastAsia="Times New Roman" w:hAnsi="Times New Roman" w:cs="Times New Roman"/>
          <w:sz w:val="24"/>
          <w:szCs w:val="24"/>
        </w:rPr>
        <w:t xml:space="preserve">adhesion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mortar</w:t>
      </w:r>
      <w:r w:rsidR="006948C2" w:rsidRPr="0071293D">
        <w:rPr>
          <w:rFonts w:ascii="Times New Roman" w:eastAsia="Times New Roman" w:hAnsi="Times New Roman" w:cs="Times New Roman"/>
          <w:sz w:val="24"/>
          <w:szCs w:val="24"/>
        </w:rPr>
        <w:t xml:space="preserve"> for veneer stone setting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C5A" w:rsidRPr="007129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7E38" w:rsidRPr="007129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24E3" w:rsidRPr="0071293D" w:rsidRDefault="00DF24E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Fo</w:t>
      </w:r>
      <w:r w:rsidR="00C4373A" w:rsidRPr="0071293D">
        <w:rPr>
          <w:rFonts w:ascii="Times New Roman" w:eastAsia="Times New Roman" w:hAnsi="Times New Roman" w:cs="Times New Roman"/>
          <w:sz w:val="24"/>
          <w:szCs w:val="24"/>
        </w:rPr>
        <w:t>rmulate water-based and solvent based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sealer</w:t>
      </w:r>
      <w:r w:rsidR="003B797F" w:rsidRPr="0071293D">
        <w:rPr>
          <w:rFonts w:ascii="Times New Roman" w:eastAsia="Times New Roman" w:hAnsi="Times New Roman" w:cs="Times New Roman"/>
          <w:sz w:val="24"/>
          <w:szCs w:val="24"/>
        </w:rPr>
        <w:t xml:space="preserve"> for stone, tile and grout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Research new technology for </w:t>
      </w:r>
      <w:r w:rsidR="000F2C80" w:rsidRPr="0071293D">
        <w:rPr>
          <w:rFonts w:ascii="Times New Roman" w:eastAsia="Times New Roman" w:hAnsi="Times New Roman" w:cs="Times New Roman"/>
          <w:sz w:val="24"/>
          <w:szCs w:val="24"/>
        </w:rPr>
        <w:t xml:space="preserve">epoxy systems  and latex based systems for </w:t>
      </w:r>
      <w:r w:rsidR="00DF24E3" w:rsidRPr="0071293D">
        <w:rPr>
          <w:rFonts w:ascii="Times New Roman" w:eastAsia="Times New Roman" w:hAnsi="Times New Roman" w:cs="Times New Roman"/>
          <w:sz w:val="24"/>
          <w:szCs w:val="24"/>
        </w:rPr>
        <w:t>coating and grout</w:t>
      </w:r>
    </w:p>
    <w:p w:rsidR="00B66E0B" w:rsidRPr="0071293D" w:rsidRDefault="00B66E0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Evaluate raw materials for use in current and future formulations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Conduct formulation research for potential </w:t>
      </w:r>
      <w:r w:rsidR="006948C2" w:rsidRPr="0071293D">
        <w:rPr>
          <w:rFonts w:ascii="Times New Roman" w:eastAsia="Times New Roman" w:hAnsi="Times New Roman" w:cs="Times New Roman"/>
          <w:sz w:val="24"/>
          <w:szCs w:val="24"/>
        </w:rPr>
        <w:t xml:space="preserve">cost reduction and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improvements</w:t>
      </w:r>
      <w:r w:rsidR="006948C2" w:rsidRPr="0071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>performance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Conduct and design experiments based on formulation research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Conduct experimental runs of new raw material at company plants nationwide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Oversee manufacturing trial runs of qualified experimental lab batches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Support company plants nationwide in quality and manufacturing processes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lastRenderedPageBreak/>
        <w:t>Supervise and train Senior R&amp;D Technicians for Polymer Tech Group</w:t>
      </w:r>
    </w:p>
    <w:p w:rsidR="00652865" w:rsidRPr="0071293D" w:rsidRDefault="00F028D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Train and qualify plant QC personnel on new testing methods for product line</w:t>
      </w:r>
    </w:p>
    <w:p w:rsidR="00652865" w:rsidRPr="0071293D" w:rsidRDefault="006528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/>
        <w:ind w:left="720"/>
        <w:rPr>
          <w:rFonts w:ascii="Times New Roman" w:hAnsi="Times New Roman" w:cs="Times New Roman"/>
          <w:sz w:val="24"/>
          <w:szCs w:val="24"/>
        </w:rPr>
      </w:pPr>
    </w:p>
    <w:p w:rsidR="00652865" w:rsidRPr="0071293D" w:rsidRDefault="006528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2865" w:rsidRPr="0071293D" w:rsidRDefault="00F028D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b/>
          <w:sz w:val="24"/>
          <w:szCs w:val="24"/>
        </w:rPr>
        <w:t>QUIKRETE - Custom Building Products (Santa Fe Springs, CA)</w:t>
      </w:r>
      <w:r w:rsidRPr="007129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2681" w:rsidRPr="0071293D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42681" w:rsidRPr="007129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A77" w:rsidRPr="0071293D">
        <w:rPr>
          <w:rFonts w:ascii="Times New Roman" w:eastAsia="Times New Roman" w:hAnsi="Times New Roman" w:cs="Times New Roman"/>
          <w:sz w:val="24"/>
          <w:szCs w:val="24"/>
        </w:rPr>
        <w:t xml:space="preserve"> - Sept</w:t>
      </w: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D3A77" w:rsidRPr="0071293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52865" w:rsidRPr="0071293D" w:rsidRDefault="00F028D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i/>
          <w:sz w:val="24"/>
          <w:szCs w:val="24"/>
        </w:rPr>
        <w:t>Senior R&amp;D Technician, Polymer Technology Group</w:t>
      </w:r>
    </w:p>
    <w:p w:rsidR="00652865" w:rsidRPr="0071293D" w:rsidRDefault="006528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/>
        <w:ind w:left="14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Perform tests to determine material properties, including failure analysis</w:t>
      </w: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Performance testing is in accordance with ANSI and I</w:t>
      </w:r>
      <w:r w:rsidR="004D3A77" w:rsidRPr="0071293D">
        <w:rPr>
          <w:rFonts w:ascii="Times New Roman" w:eastAsia="Times New Roman" w:hAnsi="Times New Roman" w:cs="Times New Roman"/>
          <w:sz w:val="24"/>
          <w:szCs w:val="24"/>
        </w:rPr>
        <w:t>SO</w:t>
      </w: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Test benchmarking of experimental and finished products versus competitors</w:t>
      </w: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 xml:space="preserve">Perform routine audit checks on finished product goods </w:t>
      </w: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Create technical reports to support logical paths for decision making</w:t>
      </w:r>
    </w:p>
    <w:p w:rsidR="00652865" w:rsidRPr="0071293D" w:rsidRDefault="00F028D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hAnsi="Times New Roman" w:cs="Times New Roman"/>
          <w:sz w:val="24"/>
          <w:szCs w:val="24"/>
        </w:rPr>
      </w:pPr>
      <w:r w:rsidRPr="0071293D">
        <w:rPr>
          <w:rFonts w:ascii="Times New Roman" w:eastAsia="Times New Roman" w:hAnsi="Times New Roman" w:cs="Times New Roman"/>
          <w:sz w:val="24"/>
          <w:szCs w:val="24"/>
        </w:rPr>
        <w:t>Create and update SOPs for current/future products</w:t>
      </w:r>
    </w:p>
    <w:p w:rsidR="00652865" w:rsidRPr="0071293D" w:rsidRDefault="006528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eastAsia="Times New Roman" w:hAnsi="Times New Roman" w:cs="Times New Roman"/>
          <w:sz w:val="24"/>
          <w:szCs w:val="24"/>
        </w:rPr>
      </w:pPr>
    </w:p>
    <w:sectPr w:rsidR="00652865" w:rsidRPr="0071293D" w:rsidSect="00652865">
      <w:footerReference w:type="default" r:id="rId7"/>
      <w:pgSz w:w="12240" w:h="15840"/>
      <w:pgMar w:top="129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98" w:rsidRDefault="00376398" w:rsidP="00652865">
      <w:pPr>
        <w:spacing w:after="0"/>
      </w:pPr>
      <w:r>
        <w:separator/>
      </w:r>
    </w:p>
  </w:endnote>
  <w:endnote w:type="continuationSeparator" w:id="0">
    <w:p w:rsidR="00376398" w:rsidRDefault="00376398" w:rsidP="00652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65" w:rsidRDefault="00652865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141414"/>
      </w:rPr>
    </w:pPr>
    <w:r>
      <w:rPr>
        <w:color w:val="141414"/>
      </w:rPr>
      <w:fldChar w:fldCharType="begin"/>
    </w:r>
    <w:r w:rsidR="00F028DA">
      <w:rPr>
        <w:color w:val="141414"/>
      </w:rPr>
      <w:instrText>PAGE</w:instrText>
    </w:r>
    <w:r>
      <w:rPr>
        <w:color w:val="141414"/>
      </w:rPr>
      <w:fldChar w:fldCharType="separate"/>
    </w:r>
    <w:r w:rsidR="0071293D">
      <w:rPr>
        <w:noProof/>
        <w:color w:val="141414"/>
      </w:rPr>
      <w:t>2</w:t>
    </w:r>
    <w:r>
      <w:rPr>
        <w:color w:val="1414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98" w:rsidRDefault="00376398" w:rsidP="00652865">
      <w:pPr>
        <w:spacing w:after="0"/>
      </w:pPr>
      <w:r>
        <w:separator/>
      </w:r>
    </w:p>
  </w:footnote>
  <w:footnote w:type="continuationSeparator" w:id="0">
    <w:p w:rsidR="00376398" w:rsidRDefault="00376398" w:rsidP="006528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72E"/>
    <w:multiLevelType w:val="multilevel"/>
    <w:tmpl w:val="32D8C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166DE1"/>
    <w:multiLevelType w:val="multilevel"/>
    <w:tmpl w:val="29448358"/>
    <w:lvl w:ilvl="0">
      <w:start w:val="1"/>
      <w:numFmt w:val="bullet"/>
      <w:lvlText w:val="·"/>
      <w:lvlJc w:val="left"/>
      <w:pPr>
        <w:ind w:left="144" w:hanging="144"/>
      </w:pPr>
      <w:rPr>
        <w:rFonts w:ascii="Cambria" w:eastAsia="Cambria" w:hAnsi="Cambria" w:cs="Cambr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A755D62"/>
    <w:multiLevelType w:val="multilevel"/>
    <w:tmpl w:val="07268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D46DB1"/>
    <w:multiLevelType w:val="hybridMultilevel"/>
    <w:tmpl w:val="F10057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4EB338A"/>
    <w:multiLevelType w:val="hybridMultilevel"/>
    <w:tmpl w:val="08D4F0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5"/>
    <w:rsid w:val="000F2C80"/>
    <w:rsid w:val="002E14D0"/>
    <w:rsid w:val="00376398"/>
    <w:rsid w:val="003B797F"/>
    <w:rsid w:val="003D0EDF"/>
    <w:rsid w:val="004D3A77"/>
    <w:rsid w:val="005D3A0C"/>
    <w:rsid w:val="005E4500"/>
    <w:rsid w:val="005E7E38"/>
    <w:rsid w:val="00652865"/>
    <w:rsid w:val="006948C2"/>
    <w:rsid w:val="006D4CEB"/>
    <w:rsid w:val="0071293D"/>
    <w:rsid w:val="00842681"/>
    <w:rsid w:val="009D0316"/>
    <w:rsid w:val="00A059B8"/>
    <w:rsid w:val="00AB33B2"/>
    <w:rsid w:val="00B66E0B"/>
    <w:rsid w:val="00BF157C"/>
    <w:rsid w:val="00C37303"/>
    <w:rsid w:val="00C4373A"/>
    <w:rsid w:val="00C62AD2"/>
    <w:rsid w:val="00D06C5A"/>
    <w:rsid w:val="00D14442"/>
    <w:rsid w:val="00D62BD0"/>
    <w:rsid w:val="00DD70D4"/>
    <w:rsid w:val="00DF24E3"/>
    <w:rsid w:val="00F028DA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1569"/>
  <w15:docId w15:val="{98616CD6-D24F-45B8-A7BF-347FBDC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404040"/>
        <w:sz w:val="18"/>
        <w:szCs w:val="18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52865"/>
    <w:pPr>
      <w:keepNext/>
      <w:keepLines/>
      <w:spacing w:before="500" w:after="100"/>
      <w:outlineLvl w:val="0"/>
    </w:pPr>
    <w:rPr>
      <w:b/>
      <w:color w:val="4E4E4E"/>
      <w:sz w:val="24"/>
      <w:szCs w:val="24"/>
    </w:rPr>
  </w:style>
  <w:style w:type="paragraph" w:styleId="Heading2">
    <w:name w:val="heading 2"/>
    <w:basedOn w:val="Normal1"/>
    <w:next w:val="Normal1"/>
    <w:rsid w:val="00652865"/>
    <w:pPr>
      <w:keepNext/>
      <w:keepLines/>
      <w:spacing w:before="200" w:after="120"/>
      <w:outlineLvl w:val="1"/>
    </w:pPr>
    <w:rPr>
      <w:b/>
      <w:smallCaps/>
      <w:color w:val="191919"/>
    </w:rPr>
  </w:style>
  <w:style w:type="paragraph" w:styleId="Heading3">
    <w:name w:val="heading 3"/>
    <w:basedOn w:val="Normal1"/>
    <w:next w:val="Normal1"/>
    <w:rsid w:val="0065286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5286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5286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5286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2865"/>
  </w:style>
  <w:style w:type="paragraph" w:styleId="Title">
    <w:name w:val="Title"/>
    <w:basedOn w:val="Normal1"/>
    <w:next w:val="Normal1"/>
    <w:rsid w:val="00652865"/>
    <w:pPr>
      <w:pBdr>
        <w:bottom w:val="single" w:sz="12" w:space="4" w:color="141414"/>
      </w:pBdr>
      <w:spacing w:after="120"/>
    </w:pPr>
    <w:rPr>
      <w:color w:val="141414"/>
      <w:sz w:val="52"/>
      <w:szCs w:val="52"/>
    </w:rPr>
  </w:style>
  <w:style w:type="paragraph" w:styleId="Subtitle">
    <w:name w:val="Subtitle"/>
    <w:basedOn w:val="Normal1"/>
    <w:next w:val="Normal1"/>
    <w:rsid w:val="006528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1293D"/>
    <w:pPr>
      <w:spacing w:after="0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Castro (SFS)</dc:creator>
  <cp:lastModifiedBy>Thai Huynh</cp:lastModifiedBy>
  <cp:revision>2</cp:revision>
  <dcterms:created xsi:type="dcterms:W3CDTF">2020-06-16T16:52:00Z</dcterms:created>
  <dcterms:modified xsi:type="dcterms:W3CDTF">2020-06-16T16:52:00Z</dcterms:modified>
</cp:coreProperties>
</file>